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498"/>
      </w:tblGrid>
      <w:tr w:rsidR="00056DD0" w:rsidRPr="00001FB2" w14:paraId="0532A87A" w14:textId="77777777" w:rsidTr="00EB03D9">
        <w:trPr>
          <w:trHeight w:val="493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7E3" w14:textId="5B6FD647" w:rsidR="00056DD0" w:rsidRPr="00001FB2" w:rsidRDefault="00884103" w:rsidP="00EB03D9">
            <w:pPr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222222"/>
                <w:szCs w:val="20"/>
                <w:lang w:val="de-CH"/>
              </w:rPr>
              <w:t>Pendenzenl</w:t>
            </w:r>
            <w:r w:rsidR="00001FB2">
              <w:rPr>
                <w:rFonts w:ascii="Arial Black" w:hAnsi="Arial Black" w:cs="Arial"/>
                <w:color w:val="222222"/>
                <w:szCs w:val="20"/>
                <w:lang w:val="de-CH"/>
              </w:rPr>
              <w:t>iste</w:t>
            </w:r>
          </w:p>
        </w:tc>
      </w:tr>
      <w:tr w:rsidR="00056DD0" w:rsidRPr="00001FB2" w14:paraId="0901985E" w14:textId="77777777" w:rsidTr="00001FB2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6114A" w14:textId="77777777" w:rsidR="00056DD0" w:rsidRPr="00001FB2" w:rsidRDefault="00056DD0" w:rsidP="00EB03D9">
            <w:pPr>
              <w:rPr>
                <w:rFonts w:cs="Arial"/>
                <w:lang w:val="de-CH"/>
              </w:rPr>
            </w:pPr>
            <w:r w:rsidRPr="00001FB2">
              <w:rPr>
                <w:rFonts w:cs="Arial"/>
                <w:lang w:val="de-CH"/>
              </w:rPr>
              <w:t xml:space="preserve">Verweisung auf folgende Kapitel im </w:t>
            </w:r>
            <w:r w:rsidR="00001FB2" w:rsidRPr="00001FB2">
              <w:rPr>
                <w:rFonts w:cs="Arial"/>
                <w:lang w:val="de-CH"/>
              </w:rPr>
              <w:t>BHB/</w:t>
            </w:r>
            <w:r w:rsidRPr="00001FB2">
              <w:rPr>
                <w:rFonts w:cs="Arial"/>
                <w:lang w:val="de-CH"/>
              </w:rPr>
              <w:t>OHB: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380" w14:textId="7454B7BE" w:rsidR="00056DD0" w:rsidRPr="00001FB2" w:rsidRDefault="00F0689F" w:rsidP="00EB03D9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BHB 2.4, </w:t>
            </w:r>
            <w:r w:rsidR="00F97F81">
              <w:rPr>
                <w:rFonts w:cs="Arial"/>
                <w:lang w:val="de-CH"/>
              </w:rPr>
              <w:t>O</w:t>
            </w:r>
            <w:r w:rsidR="00001FB2" w:rsidRPr="00001FB2">
              <w:rPr>
                <w:rFonts w:cs="Arial"/>
                <w:lang w:val="de-CH"/>
              </w:rPr>
              <w:t xml:space="preserve">HB </w:t>
            </w:r>
            <w:r w:rsidR="00646E05">
              <w:rPr>
                <w:rFonts w:cs="Arial"/>
                <w:lang w:val="de-CH"/>
              </w:rPr>
              <w:t>2.5</w:t>
            </w:r>
          </w:p>
        </w:tc>
      </w:tr>
    </w:tbl>
    <w:p w14:paraId="1D3F1316" w14:textId="77777777" w:rsidR="00056DD0" w:rsidRPr="00001FB2" w:rsidRDefault="00056DD0" w:rsidP="00056DD0">
      <w:pPr>
        <w:spacing w:after="0"/>
        <w:rPr>
          <w:lang w:val="de-CH"/>
        </w:rPr>
      </w:pPr>
    </w:p>
    <w:p w14:paraId="17CBEAAB" w14:textId="52AEFF4D" w:rsidR="00785490" w:rsidRPr="00001FB2" w:rsidRDefault="004425A3" w:rsidP="008A33E0">
      <w:pPr>
        <w:spacing w:after="0"/>
        <w:jc w:val="both"/>
        <w:rPr>
          <w:rFonts w:cs="Arial"/>
          <w:color w:val="222222"/>
          <w:lang w:val="de-CH"/>
        </w:rPr>
      </w:pPr>
      <w:r w:rsidRPr="00001FB2">
        <w:rPr>
          <w:rFonts w:cs="Arial"/>
          <w:color w:val="222222"/>
          <w:lang w:val="de-CH"/>
        </w:rPr>
        <w:t xml:space="preserve">Die nachfolgende Liste von Vorfällen, Schäden und anderen Begebenheiten (offene Punkte) bedürfen </w:t>
      </w:r>
      <w:r w:rsidR="00AC5203" w:rsidRPr="00001FB2">
        <w:rPr>
          <w:rFonts w:cs="Arial"/>
          <w:color w:val="222222"/>
          <w:lang w:val="de-CH"/>
        </w:rPr>
        <w:t xml:space="preserve">im Betrieb von </w:t>
      </w:r>
      <w:r w:rsidR="00AC5203" w:rsidRPr="00001FB2">
        <w:rPr>
          <w:rFonts w:cs="Arial"/>
          <w:color w:val="FF0000"/>
          <w:lang w:val="de-CH"/>
        </w:rPr>
        <w:t xml:space="preserve">BALLONTEAMNAME </w:t>
      </w:r>
      <w:r w:rsidRPr="00001FB2">
        <w:rPr>
          <w:rFonts w:cs="Arial"/>
          <w:color w:val="000000" w:themeColor="text1"/>
          <w:lang w:val="de-CH"/>
        </w:rPr>
        <w:t>einer Lösung</w:t>
      </w:r>
      <w:r w:rsidRPr="00001FB2">
        <w:rPr>
          <w:rFonts w:cs="Arial"/>
          <w:color w:val="222222"/>
          <w:lang w:val="de-CH"/>
        </w:rPr>
        <w:t xml:space="preserve">. Diese Liste </w:t>
      </w:r>
      <w:r w:rsidR="00806151">
        <w:rPr>
          <w:rFonts w:cs="Arial"/>
          <w:color w:val="222222"/>
          <w:lang w:val="de-CH"/>
        </w:rPr>
        <w:t>erfüllt die Funktion der DDL (</w:t>
      </w:r>
      <w:proofErr w:type="spellStart"/>
      <w:r w:rsidR="00806151">
        <w:rPr>
          <w:rFonts w:cs="Arial"/>
          <w:color w:val="222222"/>
          <w:lang w:val="de-CH"/>
        </w:rPr>
        <w:t>Deferred</w:t>
      </w:r>
      <w:proofErr w:type="spellEnd"/>
      <w:r w:rsidR="00806151">
        <w:rPr>
          <w:rFonts w:cs="Arial"/>
          <w:color w:val="222222"/>
          <w:lang w:val="de-CH"/>
        </w:rPr>
        <w:t xml:space="preserve"> </w:t>
      </w:r>
      <w:proofErr w:type="spellStart"/>
      <w:r w:rsidR="00806151">
        <w:rPr>
          <w:rFonts w:cs="Arial"/>
          <w:color w:val="222222"/>
          <w:lang w:val="de-CH"/>
        </w:rPr>
        <w:t>Defect</w:t>
      </w:r>
      <w:proofErr w:type="spellEnd"/>
      <w:r w:rsidR="00806151">
        <w:rPr>
          <w:rFonts w:cs="Arial"/>
          <w:color w:val="222222"/>
          <w:lang w:val="de-CH"/>
        </w:rPr>
        <w:t xml:space="preserve"> List), </w:t>
      </w:r>
      <w:bookmarkStart w:id="0" w:name="_GoBack"/>
      <w:bookmarkEnd w:id="0"/>
      <w:r w:rsidRPr="00001FB2">
        <w:rPr>
          <w:rFonts w:cs="Arial"/>
          <w:color w:val="222222"/>
          <w:lang w:val="de-CH"/>
        </w:rPr>
        <w:t>wird fortlaufend nachgeführt und dient als Aufzeichnung des laufenden Verbesserungsprozesses</w:t>
      </w:r>
      <w:r w:rsidR="00AC5203" w:rsidRPr="00001FB2">
        <w:rPr>
          <w:rFonts w:cs="Arial"/>
          <w:color w:val="222222"/>
          <w:lang w:val="de-CH"/>
        </w:rPr>
        <w:t>.</w:t>
      </w:r>
    </w:p>
    <w:p w14:paraId="04F65407" w14:textId="77777777" w:rsidR="004425A3" w:rsidRPr="00001FB2" w:rsidRDefault="004425A3" w:rsidP="008A33E0">
      <w:pPr>
        <w:spacing w:after="0"/>
        <w:jc w:val="both"/>
        <w:rPr>
          <w:rFonts w:cs="Arial"/>
          <w:color w:val="222222"/>
          <w:lang w:val="de-CH"/>
        </w:rPr>
      </w:pPr>
    </w:p>
    <w:p w14:paraId="790242F7" w14:textId="48B5DC3A" w:rsidR="004425A3" w:rsidRPr="00001FB2" w:rsidRDefault="004425A3" w:rsidP="008A33E0">
      <w:pPr>
        <w:spacing w:after="0"/>
        <w:jc w:val="both"/>
        <w:rPr>
          <w:rFonts w:cs="Arial"/>
          <w:color w:val="222222"/>
          <w:lang w:val="de-CH"/>
        </w:rPr>
      </w:pPr>
      <w:r w:rsidRPr="00001FB2">
        <w:rPr>
          <w:rFonts w:cs="Arial"/>
          <w:color w:val="222222"/>
          <w:lang w:val="de-CH"/>
        </w:rPr>
        <w:t xml:space="preserve">Falls </w:t>
      </w:r>
      <w:r w:rsidR="00B04F26" w:rsidRPr="00001FB2">
        <w:rPr>
          <w:rFonts w:cs="Arial"/>
          <w:color w:val="222222"/>
          <w:lang w:val="de-CH"/>
        </w:rPr>
        <w:t xml:space="preserve">Dokumente oder andere Unterlagen zu den entsprechenden Punkten bestehen, sollen </w:t>
      </w:r>
      <w:r w:rsidR="00992C40" w:rsidRPr="00001FB2">
        <w:rPr>
          <w:rFonts w:cs="Arial"/>
          <w:color w:val="222222"/>
          <w:lang w:val="de-CH"/>
        </w:rPr>
        <w:t>diese</w:t>
      </w:r>
      <w:r w:rsidR="00B04F26" w:rsidRPr="00001FB2">
        <w:rPr>
          <w:rFonts w:cs="Arial"/>
          <w:color w:val="222222"/>
          <w:lang w:val="de-CH"/>
        </w:rPr>
        <w:t xml:space="preserve"> im Datenablagesystem</w:t>
      </w:r>
      <w:r w:rsidRPr="00001FB2">
        <w:rPr>
          <w:rFonts w:cs="Arial"/>
          <w:color w:val="222222"/>
          <w:lang w:val="de-CH"/>
        </w:rPr>
        <w:t xml:space="preserve"> von </w:t>
      </w:r>
      <w:r w:rsidRPr="00001FB2">
        <w:rPr>
          <w:rFonts w:cs="Arial"/>
          <w:color w:val="FF0000"/>
          <w:lang w:val="de-CH"/>
        </w:rPr>
        <w:t>BALLONTEAMNAME</w:t>
      </w:r>
      <w:r w:rsidR="00992C40" w:rsidRPr="00001FB2">
        <w:rPr>
          <w:rFonts w:cs="Arial"/>
          <w:color w:val="000000" w:themeColor="text1"/>
          <w:lang w:val="de-CH"/>
        </w:rPr>
        <w:t xml:space="preserve"> </w:t>
      </w:r>
      <w:r w:rsidR="00646E05">
        <w:rPr>
          <w:rFonts w:cs="Arial"/>
          <w:color w:val="000000" w:themeColor="text1"/>
          <w:lang w:val="de-CH"/>
        </w:rPr>
        <w:t xml:space="preserve">(OHB Kapitel 5; </w:t>
      </w:r>
      <w:r w:rsidR="00646E05" w:rsidRPr="00646E05">
        <w:rPr>
          <w:rFonts w:cs="Arial"/>
          <w:b/>
          <w:color w:val="000000" w:themeColor="text1"/>
          <w:u w:val="single"/>
          <w:lang w:val="de-CH"/>
        </w:rPr>
        <w:t>ANH 400</w:t>
      </w:r>
      <w:r w:rsidR="00646E05">
        <w:rPr>
          <w:rFonts w:cs="Arial"/>
          <w:color w:val="000000" w:themeColor="text1"/>
          <w:lang w:val="de-CH"/>
        </w:rPr>
        <w:t xml:space="preserve">) </w:t>
      </w:r>
      <w:r w:rsidR="00992C40" w:rsidRPr="00001FB2">
        <w:rPr>
          <w:rFonts w:cs="Arial"/>
          <w:color w:val="000000" w:themeColor="text1"/>
          <w:lang w:val="de-CH"/>
        </w:rPr>
        <w:t xml:space="preserve">unter </w:t>
      </w:r>
      <w:r w:rsidR="00001FB2" w:rsidRPr="00001FB2">
        <w:rPr>
          <w:rFonts w:cs="Arial"/>
          <w:color w:val="000000" w:themeColor="text1"/>
          <w:lang w:val="de-CH"/>
        </w:rPr>
        <w:t>Verweisung</w:t>
      </w:r>
      <w:r w:rsidR="00992C40" w:rsidRPr="00001FB2">
        <w:rPr>
          <w:rFonts w:cs="Arial"/>
          <w:color w:val="000000" w:themeColor="text1"/>
          <w:lang w:val="de-CH"/>
        </w:rPr>
        <w:t xml:space="preserve"> auf die Ordnungsnummer des entsprechenden offenen Punkts in der Liste offene Punkte abgelegt werden.</w:t>
      </w:r>
    </w:p>
    <w:p w14:paraId="66D0074C" w14:textId="77777777" w:rsidR="00B87344" w:rsidRPr="00001FB2" w:rsidRDefault="00B87344" w:rsidP="00DF1576">
      <w:pPr>
        <w:spacing w:after="0"/>
        <w:rPr>
          <w:lang w:val="de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418"/>
        <w:gridCol w:w="2268"/>
        <w:gridCol w:w="2268"/>
        <w:gridCol w:w="1842"/>
        <w:gridCol w:w="1843"/>
        <w:gridCol w:w="2552"/>
      </w:tblGrid>
      <w:tr w:rsidR="00575E79" w:rsidRPr="00806151" w14:paraId="3F8F650A" w14:textId="77777777" w:rsidTr="00992C40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4DB54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#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F14DD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Datum Aufnahme auf 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0129C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Quelle, Herkunft (Verweisung auf Dokumente)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6F0F2" w14:textId="77777777" w:rsidR="00575E79" w:rsidRPr="009B0A44" w:rsidRDefault="00575E79" w:rsidP="00994A72">
            <w:pPr>
              <w:rPr>
                <w:sz w:val="16"/>
                <w:szCs w:val="16"/>
                <w:lang w:val="de-CH"/>
              </w:rPr>
            </w:pPr>
            <w:r w:rsidRPr="009B0A44">
              <w:rPr>
                <w:sz w:val="16"/>
                <w:szCs w:val="16"/>
                <w:lang w:val="de-CH"/>
              </w:rPr>
              <w:t>Beschreibung der Ausgangslage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63A92" w14:textId="77777777" w:rsidR="00575E79" w:rsidRPr="00001FB2" w:rsidRDefault="00575E79" w:rsidP="00994A72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Betroffene Ballone, Ausrüstung oder Einrichtung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1D7E5" w14:textId="77777777" w:rsidR="00575E79" w:rsidRPr="00001FB2" w:rsidRDefault="00575E79" w:rsidP="00AC5203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Risikobeurteilung</w:t>
            </w:r>
          </w:p>
          <w:p w14:paraId="5D84328C" w14:textId="77777777" w:rsidR="00575E79" w:rsidRPr="00001FB2" w:rsidRDefault="00575E79" w:rsidP="00AC5203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Ausgangslage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41434" w14:textId="77777777" w:rsidR="00575E79" w:rsidRPr="009B0A44" w:rsidRDefault="00575E79" w:rsidP="00E65480">
            <w:pPr>
              <w:rPr>
                <w:sz w:val="16"/>
                <w:szCs w:val="16"/>
                <w:lang w:val="de-CH"/>
              </w:rPr>
            </w:pPr>
            <w:r w:rsidRPr="009B0A44">
              <w:rPr>
                <w:sz w:val="16"/>
                <w:szCs w:val="16"/>
                <w:lang w:val="de-CH"/>
              </w:rPr>
              <w:t>Verantwortlicher für Bearbeitung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E595" w14:textId="77777777" w:rsidR="00575E79" w:rsidRPr="00001FB2" w:rsidRDefault="00575E79" w:rsidP="00E65480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Stand der Bearbeitung</w:t>
            </w:r>
            <w:r w:rsidRPr="00001FB2">
              <w:rPr>
                <w:sz w:val="16"/>
                <w:szCs w:val="16"/>
                <w:lang w:val="de-CH"/>
              </w:rPr>
              <w:br/>
              <w:t>- OFFEN</w:t>
            </w:r>
            <w:r w:rsidRPr="00001FB2">
              <w:rPr>
                <w:sz w:val="16"/>
                <w:szCs w:val="16"/>
                <w:lang w:val="de-CH"/>
              </w:rPr>
              <w:br/>
              <w:t>- IN ARBEIT</w:t>
            </w:r>
            <w:r w:rsidRPr="00001FB2">
              <w:rPr>
                <w:sz w:val="16"/>
                <w:szCs w:val="16"/>
                <w:lang w:val="de-CH"/>
              </w:rPr>
              <w:br/>
              <w:t>- GELÖST</w:t>
            </w:r>
          </w:p>
        </w:tc>
      </w:tr>
      <w:tr w:rsidR="00575E79" w:rsidRPr="00001FB2" w14:paraId="2E3529E6" w14:textId="77777777" w:rsidTr="00992C40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3F749" w14:textId="77777777" w:rsidR="00575E79" w:rsidRPr="00001FB2" w:rsidRDefault="00575E79" w:rsidP="00DF1576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2B6BD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Datum Abschluss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93706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Lösung Verweisung auf Dokumente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083CB" w14:textId="77777777" w:rsidR="00575E79" w:rsidRPr="00001FB2" w:rsidRDefault="00575E79" w:rsidP="00994A72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Beschreibung der Lösung und Massnahmen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CFFCD" w14:textId="77777777" w:rsidR="00575E79" w:rsidRPr="00001FB2" w:rsidRDefault="00575E79" w:rsidP="00994A72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Massnahmen zur Beurteilung der Wirksamkeit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E3B61" w14:textId="77777777" w:rsidR="00575E79" w:rsidRPr="00001FB2" w:rsidRDefault="00575E79" w:rsidP="00575E79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Risikobeurteilung</w:t>
            </w:r>
          </w:p>
          <w:p w14:paraId="5038E542" w14:textId="77777777" w:rsidR="00575E79" w:rsidRPr="00001FB2" w:rsidRDefault="00575E79" w:rsidP="00575E79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Lösung (umgesetzt)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FF9D5" w14:textId="77777777" w:rsidR="00575E79" w:rsidRPr="009B0A44" w:rsidRDefault="00575E79" w:rsidP="00E65480">
            <w:pPr>
              <w:rPr>
                <w:sz w:val="16"/>
                <w:szCs w:val="16"/>
                <w:lang w:val="de-CH"/>
              </w:rPr>
            </w:pPr>
            <w:r w:rsidRPr="009B0A44">
              <w:rPr>
                <w:sz w:val="16"/>
                <w:szCs w:val="16"/>
                <w:lang w:val="de-CH"/>
              </w:rPr>
              <w:t>Verantwortlicher für Umsetzung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02697" w14:textId="77777777" w:rsidR="00575E79" w:rsidRPr="00001FB2" w:rsidRDefault="00575E79" w:rsidP="00E65480">
            <w:pPr>
              <w:rPr>
                <w:sz w:val="16"/>
                <w:szCs w:val="16"/>
                <w:lang w:val="de-CH"/>
              </w:rPr>
            </w:pPr>
            <w:r w:rsidRPr="00001FB2">
              <w:rPr>
                <w:sz w:val="16"/>
                <w:szCs w:val="16"/>
                <w:lang w:val="de-CH"/>
              </w:rPr>
              <w:t>Bemerkungen</w:t>
            </w:r>
          </w:p>
        </w:tc>
      </w:tr>
      <w:tr w:rsidR="00575E79" w:rsidRPr="00001FB2" w14:paraId="16941C25" w14:textId="77777777" w:rsidTr="00992C4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53B7D" w14:textId="77777777" w:rsidR="00575E79" w:rsidRPr="00001FB2" w:rsidRDefault="00575E79" w:rsidP="00DF1576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80992" w14:textId="77777777" w:rsidR="00575E79" w:rsidRPr="00001FB2" w:rsidRDefault="00575E79" w:rsidP="00DF1576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3F3BD" w14:textId="77777777" w:rsidR="00575E79" w:rsidRPr="009B0A44" w:rsidRDefault="00575E79" w:rsidP="00DF1576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A815C" w14:textId="77777777" w:rsidR="00575E79" w:rsidRPr="009B0A44" w:rsidRDefault="00575E79" w:rsidP="00994A72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18F40" w14:textId="77777777" w:rsidR="00575E79" w:rsidRPr="00001FB2" w:rsidRDefault="00575E79" w:rsidP="00994A72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14225" w14:textId="77777777" w:rsidR="00575E79" w:rsidRPr="00001FB2" w:rsidRDefault="00575E79" w:rsidP="00AC5203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3729C" w14:textId="77777777" w:rsidR="00575E79" w:rsidRPr="009B0A44" w:rsidRDefault="00575E79" w:rsidP="00E65480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0BD8A" w14:textId="77777777" w:rsidR="00575E79" w:rsidRPr="009B0A44" w:rsidRDefault="00575E79" w:rsidP="00E65480">
            <w:pPr>
              <w:rPr>
                <w:sz w:val="16"/>
                <w:szCs w:val="16"/>
                <w:lang w:val="de-CH"/>
              </w:rPr>
            </w:pPr>
          </w:p>
        </w:tc>
      </w:tr>
      <w:tr w:rsidR="00575E79" w:rsidRPr="00001FB2" w14:paraId="0EF4AAF9" w14:textId="77777777" w:rsidTr="00992C40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615" w14:textId="77777777" w:rsidR="00575E79" w:rsidRPr="009B0A44" w:rsidRDefault="00575E79" w:rsidP="00DF1576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001/19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7C7" w14:textId="77777777" w:rsidR="00575E79" w:rsidRPr="009B0A44" w:rsidRDefault="00575E79" w:rsidP="00DF1576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019" w14:textId="77777777" w:rsidR="00575E79" w:rsidRPr="009B0A44" w:rsidRDefault="00575E79" w:rsidP="0088063F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866" w14:textId="77777777" w:rsidR="00575E79" w:rsidRPr="009B0A44" w:rsidRDefault="00575E79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F88" w14:textId="77777777" w:rsidR="00575E79" w:rsidRPr="009B0A44" w:rsidRDefault="00575E79" w:rsidP="004425A3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CB3" w14:textId="77777777" w:rsidR="00575E79" w:rsidRPr="00001FB2" w:rsidRDefault="00575E79" w:rsidP="00AC5203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001FB2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4D249873" w14:textId="77777777" w:rsidR="00575E79" w:rsidRPr="00001FB2" w:rsidRDefault="00575E79" w:rsidP="00AC5203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>Wahrscheinlichkeit</w:t>
            </w:r>
            <w:r w:rsidR="00992C40"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: </w:t>
            </w:r>
            <w:r w:rsidRPr="00001FB2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0FF96380" w14:textId="77777777" w:rsidR="00992C40" w:rsidRPr="00001FB2" w:rsidRDefault="00992C40" w:rsidP="00AC5203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FF0000"/>
                <w:sz w:val="16"/>
                <w:szCs w:val="16"/>
                <w:highlight w:val="yellow"/>
                <w:lang w:val="de-CH"/>
              </w:rPr>
              <w:t>ZU ÜBERPRÜFEN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24E" w14:textId="77777777" w:rsidR="00575E79" w:rsidRPr="009B0A44" w:rsidRDefault="00575E79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C01" w14:textId="77777777" w:rsidR="00575E79" w:rsidRPr="009B0A44" w:rsidRDefault="00992C40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GELÖST</w:t>
            </w:r>
          </w:p>
        </w:tc>
      </w:tr>
      <w:tr w:rsidR="00575E79" w:rsidRPr="00001FB2" w14:paraId="273AD40D" w14:textId="77777777" w:rsidTr="00992C40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FC64E" w14:textId="77777777" w:rsidR="00575E79" w:rsidRPr="009B0A44" w:rsidRDefault="00575E79" w:rsidP="00DF1576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2DA" w14:textId="77777777" w:rsidR="00575E79" w:rsidRPr="009B0A44" w:rsidRDefault="00575E79" w:rsidP="00DF1576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9FA" w14:textId="77777777" w:rsidR="00575E79" w:rsidRPr="009B0A44" w:rsidRDefault="00575E79" w:rsidP="0088063F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248" w14:textId="77777777" w:rsidR="00575E79" w:rsidRPr="009B0A44" w:rsidRDefault="00575E79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4BE" w14:textId="77777777" w:rsidR="00575E79" w:rsidRPr="009B0A44" w:rsidRDefault="00575E79" w:rsidP="004425A3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5AC" w14:textId="77777777" w:rsidR="00992C40" w:rsidRPr="00001FB2" w:rsidRDefault="00992C40" w:rsidP="00992C40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001FB2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0648B741" w14:textId="77777777" w:rsidR="00992C40" w:rsidRPr="00001FB2" w:rsidRDefault="00992C40" w:rsidP="00992C40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001FB2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2EAADBD5" w14:textId="77777777" w:rsidR="00575E79" w:rsidRPr="00001FB2" w:rsidRDefault="00992C40" w:rsidP="00992C40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FF0000"/>
                <w:sz w:val="16"/>
                <w:szCs w:val="16"/>
                <w:highlight w:val="green"/>
                <w:lang w:val="de-CH"/>
              </w:rPr>
              <w:t>AKZEPTABEL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C17" w14:textId="77777777" w:rsidR="00575E79" w:rsidRPr="00001FB2" w:rsidRDefault="00992C40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001FB2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3A9" w14:textId="77777777" w:rsidR="00575E79" w:rsidRPr="00001FB2" w:rsidRDefault="00992C40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001FB2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16E5BF68" w14:textId="77777777" w:rsidR="00992C40" w:rsidRPr="009B0A44" w:rsidRDefault="00992C40">
      <w:pPr>
        <w:rPr>
          <w:lang w:val="de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418"/>
        <w:gridCol w:w="2268"/>
        <w:gridCol w:w="2268"/>
        <w:gridCol w:w="1842"/>
        <w:gridCol w:w="1843"/>
        <w:gridCol w:w="2552"/>
      </w:tblGrid>
      <w:tr w:rsidR="00992C40" w:rsidRPr="00001FB2" w14:paraId="5210AA82" w14:textId="77777777" w:rsidTr="00992C40">
        <w:trPr>
          <w:trHeight w:val="748"/>
        </w:trPr>
        <w:tc>
          <w:tcPr>
            <w:tcW w:w="851" w:type="dxa"/>
            <w:tcBorders>
              <w:bottom w:val="single" w:sz="4" w:space="0" w:color="auto"/>
            </w:tcBorders>
          </w:tcPr>
          <w:p w14:paraId="06ECB39B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002/19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1B2E4FA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070FFC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FCDCC3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ADF0BE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F982F1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592109D4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6382DF48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red"/>
                <w:lang w:val="de-CH"/>
              </w:rPr>
              <w:t>INAKZEPTABEL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BCC21F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6FE77F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GELÖST</w:t>
            </w:r>
          </w:p>
        </w:tc>
      </w:tr>
      <w:tr w:rsidR="00992C40" w:rsidRPr="00001FB2" w14:paraId="404B8D60" w14:textId="77777777" w:rsidTr="00992C40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6A1FFB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C975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926F3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C13F11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D177C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29AE59C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6B676B49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798BB2A5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green"/>
                <w:lang w:val="de-CH"/>
              </w:rPr>
              <w:t>AKZEPTABEL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517021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479C7E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2D7B829A" w14:textId="23BE3A5B" w:rsidR="00992C40" w:rsidRDefault="00992C40">
      <w:pPr>
        <w:rPr>
          <w:lang w:val="de-CH"/>
        </w:rPr>
      </w:pPr>
    </w:p>
    <w:p w14:paraId="53D169CF" w14:textId="23D4FF3F" w:rsidR="00646E05" w:rsidRDefault="00646E05" w:rsidP="00646E05">
      <w:pPr>
        <w:rPr>
          <w:lang w:val="de-CH"/>
        </w:rPr>
      </w:pPr>
    </w:p>
    <w:p w14:paraId="3D50CD95" w14:textId="77777777" w:rsidR="00646E05" w:rsidRPr="00646E05" w:rsidRDefault="00646E05" w:rsidP="00646E05">
      <w:pPr>
        <w:rPr>
          <w:lang w:val="de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418"/>
        <w:gridCol w:w="2268"/>
        <w:gridCol w:w="2268"/>
        <w:gridCol w:w="1842"/>
        <w:gridCol w:w="1843"/>
        <w:gridCol w:w="2552"/>
      </w:tblGrid>
      <w:tr w:rsidR="00992C40" w:rsidRPr="00001FB2" w14:paraId="452F640A" w14:textId="77777777" w:rsidTr="00992C40">
        <w:trPr>
          <w:trHeight w:val="7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4E28E8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lastRenderedPageBreak/>
              <w:t>003/19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F8439C1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A8631F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EF9D71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77B139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D6A1E3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4E0D548F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7071DCA5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yellow"/>
                <w:lang w:val="de-CH"/>
              </w:rPr>
              <w:t>ZU ÜBERPRÜFEN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2A98F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3AC1F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GELÖST</w:t>
            </w:r>
          </w:p>
        </w:tc>
      </w:tr>
      <w:tr w:rsidR="00992C40" w:rsidRPr="00001FB2" w14:paraId="676A70DF" w14:textId="77777777" w:rsidTr="00992C40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DA887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71529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53C919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5679A8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85F700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619416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757B0F11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0CFE01C7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green"/>
                <w:lang w:val="de-CH"/>
              </w:rPr>
              <w:t>AKZEPTABEL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96F9DA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FBC968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79790FE6" w14:textId="77777777" w:rsidR="00992C40" w:rsidRPr="009B0A44" w:rsidRDefault="00992C40">
      <w:pPr>
        <w:rPr>
          <w:lang w:val="de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418"/>
        <w:gridCol w:w="2268"/>
        <w:gridCol w:w="2268"/>
        <w:gridCol w:w="1842"/>
        <w:gridCol w:w="1843"/>
        <w:gridCol w:w="2552"/>
      </w:tblGrid>
      <w:tr w:rsidR="00992C40" w:rsidRPr="00001FB2" w14:paraId="42D5D6CA" w14:textId="77777777" w:rsidTr="00EB03D9">
        <w:trPr>
          <w:trHeight w:val="7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63D22E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004/19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48310A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224CED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EE08EC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D923FF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46B472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238545D8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4AD52D6F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yellow"/>
                <w:lang w:val="de-CH"/>
              </w:rPr>
              <w:t>ZU ÜBERPRÜFEN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3CDD7A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098F9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GELÖST</w:t>
            </w:r>
          </w:p>
        </w:tc>
      </w:tr>
      <w:tr w:rsidR="00992C40" w:rsidRPr="00001FB2" w14:paraId="44CF5733" w14:textId="77777777" w:rsidTr="00EB03D9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DDBCD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07D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6777B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6821DD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E7DD4C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21876B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455519C5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6CCA64D1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green"/>
                <w:lang w:val="de-CH"/>
              </w:rPr>
              <w:t>AKZEPTABEL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8AA65B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1CB16D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615106A2" w14:textId="77777777" w:rsidR="00992C40" w:rsidRPr="009B0A44" w:rsidRDefault="00992C40" w:rsidP="00992C40">
      <w:pPr>
        <w:rPr>
          <w:lang w:val="de-CH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418"/>
        <w:gridCol w:w="2268"/>
        <w:gridCol w:w="2268"/>
        <w:gridCol w:w="1842"/>
        <w:gridCol w:w="1843"/>
        <w:gridCol w:w="2552"/>
      </w:tblGrid>
      <w:tr w:rsidR="00992C40" w:rsidRPr="00001FB2" w14:paraId="582BE08F" w14:textId="77777777" w:rsidTr="00EB03D9">
        <w:trPr>
          <w:trHeight w:val="7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78689D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005/19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252413A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9D2105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08733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38D9DF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0B387F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5B833CF9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54C6F851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yellow"/>
                <w:lang w:val="de-CH"/>
              </w:rPr>
              <w:t>ZU ÜBERPRÜFEN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312FC9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033598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GELÖST</w:t>
            </w:r>
          </w:p>
        </w:tc>
      </w:tr>
      <w:tr w:rsidR="00992C40" w:rsidRPr="00001FB2" w14:paraId="3963D7FD" w14:textId="77777777" w:rsidTr="00EB03D9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2ADB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D7D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0B19D7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B1290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3406C4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F448C6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Schweregrad: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319896EB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lang w:val="de-CH"/>
              </w:rPr>
              <w:t xml:space="preserve">Wahrscheinlichkeit: </w:t>
            </w:r>
            <w:r w:rsidRPr="009B0A44">
              <w:rPr>
                <w:color w:val="FF0000"/>
                <w:sz w:val="16"/>
                <w:szCs w:val="16"/>
                <w:lang w:val="de-CH"/>
              </w:rPr>
              <w:t>X</w:t>
            </w:r>
          </w:p>
          <w:p w14:paraId="45E277AF" w14:textId="77777777" w:rsidR="00992C40" w:rsidRPr="00001FB2" w:rsidRDefault="00992C40" w:rsidP="00EB03D9">
            <w:pPr>
              <w:rPr>
                <w:color w:val="1F4E79" w:themeColor="accent5" w:themeShade="80"/>
                <w:sz w:val="16"/>
                <w:szCs w:val="16"/>
                <w:lang w:val="de-CH"/>
              </w:rPr>
            </w:pPr>
            <w:r w:rsidRPr="00001FB2">
              <w:rPr>
                <w:color w:val="1F4E79" w:themeColor="accent5" w:themeShade="80"/>
                <w:sz w:val="16"/>
                <w:szCs w:val="16"/>
                <w:highlight w:val="green"/>
                <w:lang w:val="de-CH"/>
              </w:rPr>
              <w:t>AKZEPTABEL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1644E6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5DFA9B" w14:textId="77777777" w:rsidR="00992C40" w:rsidRPr="009B0A44" w:rsidRDefault="00992C40" w:rsidP="00EB03D9">
            <w:pPr>
              <w:rPr>
                <w:color w:val="FF0000"/>
                <w:sz w:val="16"/>
                <w:szCs w:val="16"/>
                <w:lang w:val="de-CH"/>
              </w:rPr>
            </w:pPr>
            <w:r w:rsidRPr="009B0A44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4661C9EB" w14:textId="77777777" w:rsidR="00992C40" w:rsidRPr="009B0A44" w:rsidRDefault="00992C40" w:rsidP="00992C40">
      <w:pPr>
        <w:rPr>
          <w:lang w:val="de-CH"/>
        </w:rPr>
      </w:pPr>
    </w:p>
    <w:p w14:paraId="308C2160" w14:textId="77777777" w:rsidR="00992C40" w:rsidRPr="009B0A44" w:rsidRDefault="00992C40" w:rsidP="00992C40">
      <w:pPr>
        <w:rPr>
          <w:lang w:val="de-CH"/>
        </w:rPr>
      </w:pPr>
    </w:p>
    <w:sectPr w:rsidR="00992C40" w:rsidRPr="009B0A44" w:rsidSect="003C2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FC5C" w14:textId="77777777" w:rsidR="006A4DBD" w:rsidRDefault="006A4DBD" w:rsidP="00DF1576">
      <w:pPr>
        <w:spacing w:after="0" w:line="240" w:lineRule="auto"/>
      </w:pPr>
      <w:r>
        <w:separator/>
      </w:r>
    </w:p>
  </w:endnote>
  <w:endnote w:type="continuationSeparator" w:id="0">
    <w:p w14:paraId="6A40C575" w14:textId="77777777" w:rsidR="006A4DBD" w:rsidRDefault="006A4DBD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1F9E" w14:textId="77777777" w:rsidR="0039201A" w:rsidRDefault="00392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361"/>
    </w:tblGrid>
    <w:tr w:rsidR="003C269A" w14:paraId="687E3866" w14:textId="77777777" w:rsidTr="00992C40">
      <w:trPr>
        <w:trHeight w:val="274"/>
      </w:trPr>
      <w:tc>
        <w:tcPr>
          <w:tcW w:w="4814" w:type="dxa"/>
        </w:tcPr>
        <w:p w14:paraId="18338151" w14:textId="7AE511C5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646E05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9361" w:type="dxa"/>
        </w:tcPr>
        <w:p w14:paraId="0AF4B2DB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2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2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3C269A" w14:paraId="4211581F" w14:textId="77777777" w:rsidTr="00992C40">
      <w:trPr>
        <w:trHeight w:val="420"/>
      </w:trPr>
      <w:tc>
        <w:tcPr>
          <w:tcW w:w="4814" w:type="dxa"/>
        </w:tcPr>
        <w:p w14:paraId="4D468DC6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8F53F87" wp14:editId="739325CF">
                <wp:extent cx="511200" cy="180000"/>
                <wp:effectExtent l="0" t="0" r="3175" b="0"/>
                <wp:docPr id="7" name="Grafik 7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1" w:type="dxa"/>
        </w:tcPr>
        <w:p w14:paraId="26B9D446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F1E7B7E" wp14:editId="7F74965E">
                <wp:extent cx="734400" cy="219600"/>
                <wp:effectExtent l="0" t="0" r="0" b="952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E7D2C" w14:textId="111B9FD6" w:rsidR="003C269A" w:rsidRPr="0080654D" w:rsidRDefault="003C269A" w:rsidP="00646E05">
    <w:pPr>
      <w:pStyle w:val="Fuzeile"/>
      <w:tabs>
        <w:tab w:val="clear" w:pos="4536"/>
        <w:tab w:val="clear" w:pos="9072"/>
        <w:tab w:val="left" w:pos="2745"/>
      </w:tabs>
      <w:rPr>
        <w:sz w:val="8"/>
        <w:szCs w:val="8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724C" w14:textId="77777777" w:rsidR="0039201A" w:rsidRDefault="00392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2EED" w14:textId="77777777" w:rsidR="006A4DBD" w:rsidRDefault="006A4DBD" w:rsidP="00DF1576">
      <w:pPr>
        <w:spacing w:after="0" w:line="240" w:lineRule="auto"/>
      </w:pPr>
      <w:r>
        <w:separator/>
      </w:r>
    </w:p>
  </w:footnote>
  <w:footnote w:type="continuationSeparator" w:id="0">
    <w:p w14:paraId="39B104C1" w14:textId="77777777" w:rsidR="006A4DBD" w:rsidRDefault="006A4DBD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0CAC" w14:textId="77777777" w:rsidR="0039201A" w:rsidRDefault="00392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9503"/>
    </w:tblGrid>
    <w:tr w:rsidR="00994A72" w:rsidRPr="0039201A" w14:paraId="0B31848E" w14:textId="77777777" w:rsidTr="00994A72">
      <w:tc>
        <w:tcPr>
          <w:tcW w:w="4531" w:type="dxa"/>
        </w:tcPr>
        <w:p w14:paraId="451EE4A2" w14:textId="77777777" w:rsidR="00994A72" w:rsidRPr="0016042E" w:rsidRDefault="00994A72" w:rsidP="00994A72">
          <w:pPr>
            <w:pStyle w:val="Kopfzeile"/>
            <w:rPr>
              <w:b/>
              <w:sz w:val="24"/>
              <w:szCs w:val="24"/>
              <w:lang w:val="de-CH"/>
            </w:rPr>
          </w:pPr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9503" w:type="dxa"/>
        </w:tcPr>
        <w:p w14:paraId="4D35EC60" w14:textId="29D4FC55" w:rsidR="00994A72" w:rsidRPr="0052674C" w:rsidRDefault="00994A72" w:rsidP="00994A72">
          <w:pPr>
            <w:pStyle w:val="Kopfzeile"/>
            <w:tabs>
              <w:tab w:val="left" w:pos="651"/>
            </w:tabs>
            <w:jc w:val="right"/>
            <w:rPr>
              <w:color w:val="000000" w:themeColor="text1"/>
              <w:lang w:val="de-CH"/>
            </w:rPr>
          </w:pPr>
          <w:r w:rsidRPr="0052674C">
            <w:rPr>
              <w:color w:val="000000" w:themeColor="text1"/>
              <w:lang w:val="de-CH"/>
            </w:rPr>
            <w:tab/>
          </w:r>
          <w:r w:rsidR="00AC3C45" w:rsidRPr="0052674C">
            <w:rPr>
              <w:color w:val="000000" w:themeColor="text1"/>
              <w:lang w:val="de-CH"/>
            </w:rPr>
            <w:t>E</w:t>
          </w:r>
          <w:r w:rsidRPr="0052674C">
            <w:rPr>
              <w:color w:val="000000" w:themeColor="text1"/>
              <w:lang w:val="de-CH"/>
            </w:rPr>
            <w:t>ASA Part-BOP</w:t>
          </w:r>
        </w:p>
        <w:p w14:paraId="28B9EA54" w14:textId="75254DBF" w:rsidR="00994A72" w:rsidRPr="0052674C" w:rsidRDefault="0039201A" w:rsidP="00994A72">
          <w:pPr>
            <w:pStyle w:val="Kopfzeile"/>
            <w:tabs>
              <w:tab w:val="right" w:pos="4296"/>
            </w:tabs>
            <w:jc w:val="right"/>
            <w:rPr>
              <w:b/>
              <w:color w:val="000000" w:themeColor="text1"/>
              <w:lang w:val="de-CH"/>
            </w:rPr>
          </w:pPr>
          <w:r w:rsidRPr="0052674C">
            <w:rPr>
              <w:b/>
              <w:color w:val="000000" w:themeColor="text1"/>
              <w:lang w:val="de-CH"/>
            </w:rPr>
            <w:t>Betriebshandbuch (BHB)</w:t>
          </w:r>
        </w:p>
        <w:p w14:paraId="7F5F6EFB" w14:textId="546F4E5F" w:rsidR="00994A72" w:rsidRPr="0039201A" w:rsidRDefault="00994A72" w:rsidP="00994A72">
          <w:pPr>
            <w:pStyle w:val="Kopfzeile"/>
            <w:tabs>
              <w:tab w:val="right" w:pos="4296"/>
            </w:tabs>
            <w:jc w:val="right"/>
            <w:rPr>
              <w:b/>
              <w:color w:val="000000" w:themeColor="text1"/>
              <w:lang w:val="en-US"/>
            </w:rPr>
          </w:pPr>
          <w:r w:rsidRPr="0039201A">
            <w:rPr>
              <w:b/>
              <w:color w:val="000000" w:themeColor="text1"/>
              <w:lang w:val="en-US"/>
            </w:rPr>
            <w:t xml:space="preserve">ANH </w:t>
          </w:r>
          <w:r w:rsidR="00646E05" w:rsidRPr="0039201A">
            <w:rPr>
              <w:b/>
              <w:color w:val="000000" w:themeColor="text1"/>
              <w:lang w:val="en-US"/>
            </w:rPr>
            <w:t>10</w:t>
          </w:r>
          <w:r w:rsidR="0039201A">
            <w:rPr>
              <w:b/>
              <w:color w:val="000000" w:themeColor="text1"/>
              <w:lang w:val="en-US"/>
            </w:rPr>
            <w:t>1</w:t>
          </w:r>
        </w:p>
      </w:tc>
    </w:tr>
  </w:tbl>
  <w:p w14:paraId="7EE034A9" w14:textId="77777777"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EF1D" w14:textId="77777777" w:rsidR="0039201A" w:rsidRDefault="003920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01FB2"/>
    <w:rsid w:val="000530CA"/>
    <w:rsid w:val="00056DD0"/>
    <w:rsid w:val="0008590D"/>
    <w:rsid w:val="001043CB"/>
    <w:rsid w:val="00111AC7"/>
    <w:rsid w:val="0013395A"/>
    <w:rsid w:val="0018011A"/>
    <w:rsid w:val="0018028A"/>
    <w:rsid w:val="0019610E"/>
    <w:rsid w:val="00221759"/>
    <w:rsid w:val="002A1358"/>
    <w:rsid w:val="002B07B5"/>
    <w:rsid w:val="002C78FD"/>
    <w:rsid w:val="002E194D"/>
    <w:rsid w:val="002E503F"/>
    <w:rsid w:val="00386F26"/>
    <w:rsid w:val="0039201A"/>
    <w:rsid w:val="003C269A"/>
    <w:rsid w:val="003C680E"/>
    <w:rsid w:val="00410D01"/>
    <w:rsid w:val="004425A3"/>
    <w:rsid w:val="004629E1"/>
    <w:rsid w:val="00474861"/>
    <w:rsid w:val="0052674C"/>
    <w:rsid w:val="00572BB9"/>
    <w:rsid w:val="00575E79"/>
    <w:rsid w:val="00587250"/>
    <w:rsid w:val="005C0EBB"/>
    <w:rsid w:val="005F3377"/>
    <w:rsid w:val="006425E4"/>
    <w:rsid w:val="00646E05"/>
    <w:rsid w:val="0065560E"/>
    <w:rsid w:val="00656572"/>
    <w:rsid w:val="0066050E"/>
    <w:rsid w:val="00691726"/>
    <w:rsid w:val="006A4DBD"/>
    <w:rsid w:val="006D3314"/>
    <w:rsid w:val="006E40DD"/>
    <w:rsid w:val="00715C52"/>
    <w:rsid w:val="00763E0E"/>
    <w:rsid w:val="0076523E"/>
    <w:rsid w:val="00785490"/>
    <w:rsid w:val="007A5598"/>
    <w:rsid w:val="007A6502"/>
    <w:rsid w:val="007F39DB"/>
    <w:rsid w:val="00806151"/>
    <w:rsid w:val="00862530"/>
    <w:rsid w:val="0088063F"/>
    <w:rsid w:val="00883E4E"/>
    <w:rsid w:val="00884103"/>
    <w:rsid w:val="008A33E0"/>
    <w:rsid w:val="008C35E2"/>
    <w:rsid w:val="008F0366"/>
    <w:rsid w:val="008F18D0"/>
    <w:rsid w:val="00900354"/>
    <w:rsid w:val="00934623"/>
    <w:rsid w:val="00992C40"/>
    <w:rsid w:val="00994A72"/>
    <w:rsid w:val="009967B5"/>
    <w:rsid w:val="009B0A44"/>
    <w:rsid w:val="009E33BB"/>
    <w:rsid w:val="009E52E1"/>
    <w:rsid w:val="00A35BE9"/>
    <w:rsid w:val="00A56F4A"/>
    <w:rsid w:val="00A65E20"/>
    <w:rsid w:val="00AC3C45"/>
    <w:rsid w:val="00AC5203"/>
    <w:rsid w:val="00B04F26"/>
    <w:rsid w:val="00B20F02"/>
    <w:rsid w:val="00B53E5F"/>
    <w:rsid w:val="00B605F5"/>
    <w:rsid w:val="00B63606"/>
    <w:rsid w:val="00B87344"/>
    <w:rsid w:val="00C40E69"/>
    <w:rsid w:val="00C432B4"/>
    <w:rsid w:val="00C84BAE"/>
    <w:rsid w:val="00CC6FB9"/>
    <w:rsid w:val="00CD0FF1"/>
    <w:rsid w:val="00CD2C96"/>
    <w:rsid w:val="00CF3BDD"/>
    <w:rsid w:val="00D1087F"/>
    <w:rsid w:val="00D5775A"/>
    <w:rsid w:val="00D80B49"/>
    <w:rsid w:val="00DB3FA8"/>
    <w:rsid w:val="00DF1576"/>
    <w:rsid w:val="00E256C8"/>
    <w:rsid w:val="00E62A0B"/>
    <w:rsid w:val="00E65480"/>
    <w:rsid w:val="00E84691"/>
    <w:rsid w:val="00ED3002"/>
    <w:rsid w:val="00F0689F"/>
    <w:rsid w:val="00F1440F"/>
    <w:rsid w:val="00F244EF"/>
    <w:rsid w:val="00F417F9"/>
    <w:rsid w:val="00F541F2"/>
    <w:rsid w:val="00F60D41"/>
    <w:rsid w:val="00F951A9"/>
    <w:rsid w:val="00F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E28D75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3B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1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FB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FB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1FB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7</cp:revision>
  <cp:lastPrinted>2018-08-10T13:34:00Z</cp:lastPrinted>
  <dcterms:created xsi:type="dcterms:W3CDTF">2019-05-12T07:24:00Z</dcterms:created>
  <dcterms:modified xsi:type="dcterms:W3CDTF">2019-05-12T13:26:00Z</dcterms:modified>
</cp:coreProperties>
</file>